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bidi w:val="0"/>
        <w:jc w:val="center"/>
        <w:rPr>
          <w:b/>
          <w:bCs/>
        </w:rPr>
      </w:pPr>
      <w:r>
        <w:rPr>
          <w:b/>
          <w:bCs/>
        </w:rPr>
        <w:t>商品房楼盘销售备案价格是怎么评估的?跟销售价有哪些区别呢?</w:t>
      </w:r>
    </w:p>
    <w:p>
      <w:pPr>
        <w:bidi w:val="0"/>
        <w:jc w:val="center"/>
        <w:rPr>
          <w:b/>
          <w:bCs/>
        </w:rPr>
      </w:pPr>
    </w:p>
    <w:p>
      <w:pPr>
        <w:bidi w:val="0"/>
        <w:ind w:firstLine="420"/>
      </w:pPr>
      <w:r>
        <w:t>商品房楼盘销售备案价格，一般就是指开发商在申请预售证时在住建局备案的价格，那么这个价格是怎么评估的呢?跟销售价有哪些区别呢?下面深美林评估公司给大家做个简单的介绍哈!供大家建议参考!</w:t>
      </w:r>
    </w:p>
    <w:p>
      <w:pPr>
        <w:bidi w:val="0"/>
        <w:ind w:firstLine="420"/>
        <w:rPr>
          <w:rFonts w:hint="eastAsia" w:eastAsiaTheme="minorEastAsia"/>
          <w:lang w:eastAsia="zh-CN"/>
        </w:rPr>
      </w:pPr>
      <w:r>
        <w:rPr>
          <w:rFonts w:hint="eastAsia" w:eastAsiaTheme="minorEastAsia"/>
          <w:lang w:eastAsia="zh-CN"/>
        </w:rPr>
        <w:drawing>
          <wp:inline distT="0" distB="0" distL="114300" distR="114300">
            <wp:extent cx="5273040" cy="3954780"/>
            <wp:effectExtent l="0" t="0" r="3810" b="7620"/>
            <wp:docPr id="1" name="图片 1" descr="08-房地产开发项目策划评估服务800X6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08-房地产开发项目策划评估服务800X600"/>
                    <pic:cNvPicPr>
                      <a:picLocks noChangeAspect="1"/>
                    </pic:cNvPicPr>
                  </pic:nvPicPr>
                  <pic:blipFill>
                    <a:blip r:embed="rId4"/>
                    <a:stretch>
                      <a:fillRect/>
                    </a:stretch>
                  </pic:blipFill>
                  <pic:spPr>
                    <a:xfrm>
                      <a:off x="0" y="0"/>
                      <a:ext cx="5273040" cy="3954780"/>
                    </a:xfrm>
                    <a:prstGeom prst="rect">
                      <a:avLst/>
                    </a:prstGeom>
                  </pic:spPr>
                </pic:pic>
              </a:graphicData>
            </a:graphic>
          </wp:inline>
        </w:drawing>
      </w:r>
    </w:p>
    <w:p>
      <w:pPr>
        <w:bidi w:val="0"/>
      </w:pPr>
      <w:r>
        <w:t>商品房楼盘销售备案价是根据开发商拿地时的楼板价以及建造房屋材料成本、人工成本来定价的。房价备案制度是指要求开发商在第一次开盘定价时，必须根据规定的时间提前到当地价格主管部门备案，然后才可以向房管部门申请销售许可证。</w:t>
      </w:r>
    </w:p>
    <w:p>
      <w:pPr>
        <w:bidi w:val="0"/>
        <w:ind w:firstLine="420"/>
      </w:pPr>
    </w:p>
    <w:p>
      <w:pPr>
        <w:bidi w:val="0"/>
      </w:pPr>
      <w:r>
        <w:t>商品房楼盘备案的价格将在房管部门的官方网站上向社会公布，这一价格即为该楼盘的最高售价，开发商不得擅自在销售中突破此价格卖房。</w:t>
      </w:r>
    </w:p>
    <w:p>
      <w:pPr>
        <w:bidi w:val="0"/>
        <w:ind w:firstLine="420"/>
      </w:pPr>
    </w:p>
    <w:p>
      <w:pPr>
        <w:bidi w:val="0"/>
      </w:pPr>
      <w:r>
        <w:t>商品房楼盘备案是根据我国建设部所颁发的《城市商品房预售管理办法》第六条规定：商品房预售实行许可证制度。开发企业进行商品房预售，应当向城市、县房地产管理部门办理预售登记，取得《商品房预售许可证》。</w:t>
      </w:r>
    </w:p>
    <w:p>
      <w:pPr>
        <w:bidi w:val="0"/>
        <w:ind w:firstLine="420"/>
      </w:pPr>
    </w:p>
    <w:p>
      <w:pPr>
        <w:bidi w:val="0"/>
      </w:pPr>
      <w:r>
        <w:t>商品房楼盘销售备案价格和销售价格的区别：</w:t>
      </w:r>
    </w:p>
    <w:p>
      <w:pPr>
        <w:bidi w:val="0"/>
        <w:ind w:firstLine="420"/>
      </w:pPr>
    </w:p>
    <w:p>
      <w:pPr>
        <w:bidi w:val="0"/>
      </w:pPr>
      <w:r>
        <w:t>一：含义不同</w:t>
      </w:r>
    </w:p>
    <w:p>
      <w:pPr>
        <w:bidi w:val="0"/>
        <w:ind w:firstLine="420"/>
      </w:pPr>
    </w:p>
    <w:p>
      <w:pPr>
        <w:bidi w:val="0"/>
      </w:pPr>
      <w:r>
        <w:t>商品房楼盘销售备案价格是开发商在开盘之前就在建委备案的价格。销售价就是开盘后的成交价格。</w:t>
      </w:r>
    </w:p>
    <w:p>
      <w:pPr>
        <w:bidi w:val="0"/>
        <w:ind w:firstLine="420"/>
      </w:pPr>
    </w:p>
    <w:p>
      <w:pPr>
        <w:bidi w:val="0"/>
      </w:pPr>
      <w:r>
        <w:t>二：价格高低不同</w:t>
      </w:r>
    </w:p>
    <w:p>
      <w:pPr>
        <w:bidi w:val="0"/>
        <w:ind w:firstLine="420"/>
      </w:pPr>
    </w:p>
    <w:p>
      <w:pPr>
        <w:bidi w:val="0"/>
      </w:pPr>
      <w:r>
        <w:t>商品房楼盘销售备案价格是开发商新售商品房的最高价格，并不是已经出售或者正在销售的房源的实际成交价格。房地产开发商做出的价格承诺，在实际销售过程中不得突破。如果涨价必须二次备案，说明涨价原因。</w:t>
      </w:r>
    </w:p>
    <w:p>
      <w:pPr>
        <w:bidi w:val="0"/>
        <w:ind w:firstLine="420"/>
      </w:pPr>
    </w:p>
    <w:p>
      <w:pPr>
        <w:bidi w:val="0"/>
      </w:pPr>
      <w:r>
        <w:t>商品房的预售价格变动幅度原则上不超过之前的备案价格的5%，具体变动需要由各地房地产主管部门结合当地实际确定。也就是说从理论上说，政府都会要求严格执行房价备案制度，销售价格不允许比备案价格高。</w:t>
      </w:r>
    </w:p>
    <w:p>
      <w:pPr>
        <w:bidi w:val="0"/>
        <w:ind w:firstLine="420"/>
      </w:pPr>
    </w:p>
    <w:p>
      <w:pPr>
        <w:bidi w:val="0"/>
      </w:pPr>
      <w:r>
        <w:t>三：执行标准不同</w:t>
      </w:r>
    </w:p>
    <w:p>
      <w:pPr>
        <w:bidi w:val="0"/>
        <w:ind w:firstLine="420"/>
      </w:pPr>
    </w:p>
    <w:p>
      <w:pPr>
        <w:bidi w:val="0"/>
      </w:pPr>
      <w:r>
        <w:t>备案价就是指每一套商品房在申请预售时就已经确定了参考价格，而不是现在所普遍采取的随行就市。具体而言，则是对开发商申请预售的每套商品房都要进行价格备案，调价幅度超过备案就需要重新备案，不然就可能违规或者不能签约。</w:t>
      </w:r>
    </w:p>
    <w:p>
      <w:pPr>
        <w:bidi w:val="0"/>
      </w:pPr>
      <w:r>
        <w:t>房产开发企业在销售方案中申报的“一房一价”，要明确调价的期限，并严格按照申报价对外销售的。</w:t>
      </w:r>
    </w:p>
    <w:p>
      <w:pPr>
        <w:bidi w:val="0"/>
      </w:pPr>
    </w:p>
    <w:p>
      <w:pPr>
        <w:bidi w:val="0"/>
        <w:rPr>
          <w:rFonts w:hint="eastAsia"/>
        </w:rPr>
      </w:pPr>
      <w:r>
        <w:rPr>
          <w:rFonts w:hint="eastAsia"/>
        </w:rPr>
        <w:t>深圳市深美林房地产土地资产评估有限公司作为一家成立十四年的专业机构，具备全国执业的房地产评估一级资质、土地评估资质，深美林评估始终以公平、公正的态度提供专业的服务。详情可关注“深美林评估”带您了解更多房产资产知识！</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1NjJiODhjNGYzYjE5ZDEwMjdiNGIyYzE2ZWRlOGEifQ=="/>
  </w:docVars>
  <w:rsids>
    <w:rsidRoot w:val="5A6A08C5"/>
    <w:rsid w:val="0F05273E"/>
    <w:rsid w:val="15876354"/>
    <w:rsid w:val="1A4F00FB"/>
    <w:rsid w:val="2D611139"/>
    <w:rsid w:val="42D5499A"/>
    <w:rsid w:val="5A6A08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912</Words>
  <Characters>913</Characters>
  <Lines>0</Lines>
  <Paragraphs>0</Paragraphs>
  <TotalTime>4</TotalTime>
  <ScaleCrop>false</ScaleCrop>
  <LinksUpToDate>false</LinksUpToDate>
  <CharactersWithSpaces>913</CharactersWithSpaces>
  <Application>WPS Office_11.1.0.11875_F1E327BC-269C-435d-A152-05C5408002CA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2021-08-19T02:48:00Z</dcterms:created>
  <dc:creator>hurriedly</dc:creator>
  <cp:lastModifiedBy>成家的男人</cp:lastModifiedBy>
  <dcterms:modified xsi:type="dcterms:W3CDTF">2022-07-21T05:58:36Z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2052-11.1.0.11875</vt:lpwstr>
  </property>
  <property fmtid="{D5CDD505-2E9C-101B-9397-08002B2CF9AE}" pid="3" name="ICV">
    <vt:lpwstr>1E82E984471C4554981FA5E85F86C00A</vt:lpwstr>
  </property>
</Properties>
</file>